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743AA" w14:textId="34D88273" w:rsidR="00456810" w:rsidRPr="00C20D90" w:rsidRDefault="00EF6A36">
      <w:pPr>
        <w:rPr>
          <w:b/>
          <w:bCs/>
          <w:sz w:val="28"/>
          <w:szCs w:val="28"/>
        </w:rPr>
      </w:pPr>
      <w:r w:rsidRPr="00C20D90">
        <w:rPr>
          <w:b/>
          <w:bCs/>
          <w:sz w:val="28"/>
          <w:szCs w:val="28"/>
        </w:rPr>
        <w:t xml:space="preserve">Tentoonstelling </w:t>
      </w:r>
      <w:r w:rsidR="00474FE5">
        <w:rPr>
          <w:b/>
          <w:bCs/>
          <w:sz w:val="28"/>
          <w:szCs w:val="28"/>
        </w:rPr>
        <w:t xml:space="preserve">van werken van Heleni Greeve en </w:t>
      </w:r>
      <w:r w:rsidRPr="00C20D90">
        <w:rPr>
          <w:b/>
          <w:bCs/>
          <w:sz w:val="28"/>
          <w:szCs w:val="28"/>
        </w:rPr>
        <w:t xml:space="preserve">Janneke Rosenbrand gedurende de </w:t>
      </w:r>
      <w:r w:rsidR="00285B88">
        <w:rPr>
          <w:b/>
          <w:bCs/>
          <w:sz w:val="28"/>
          <w:szCs w:val="28"/>
        </w:rPr>
        <w:t xml:space="preserve">trinitarische tijd, november </w:t>
      </w:r>
      <w:r w:rsidR="00B468CE">
        <w:rPr>
          <w:b/>
          <w:bCs/>
          <w:sz w:val="28"/>
          <w:szCs w:val="28"/>
        </w:rPr>
        <w:t>2025</w:t>
      </w:r>
    </w:p>
    <w:p w14:paraId="7F1AC6AB" w14:textId="2770A1EE" w:rsidR="003E69E8" w:rsidRPr="00F75A66" w:rsidRDefault="003E69E8">
      <w:pPr>
        <w:rPr>
          <w:b/>
          <w:bCs/>
        </w:rPr>
      </w:pPr>
      <w:r w:rsidRPr="00F75A66">
        <w:rPr>
          <w:b/>
          <w:bCs/>
        </w:rPr>
        <w:t>Werk in de hal</w:t>
      </w:r>
    </w:p>
    <w:p w14:paraId="4656E320" w14:textId="49B8E173" w:rsidR="00474FE5" w:rsidRDefault="00474FE5">
      <w:r>
        <w:t>In de hal hangt bij binnenkomst links aan de muur een tweetal schilderijen</w:t>
      </w:r>
      <w:r w:rsidR="00CE14D9">
        <w:t xml:space="preserve"> van </w:t>
      </w:r>
      <w:r w:rsidR="00B468CE">
        <w:t xml:space="preserve">Heleni, getiteld: </w:t>
      </w:r>
      <w:r w:rsidR="0027138F">
        <w:t>november</w:t>
      </w:r>
      <w:r w:rsidR="00285B88">
        <w:t xml:space="preserve"> I en II</w:t>
      </w:r>
    </w:p>
    <w:p w14:paraId="4CB74B02" w14:textId="77777777" w:rsidR="0027138F" w:rsidRDefault="0027138F" w:rsidP="0027138F">
      <w:pPr>
        <w:pStyle w:val="Normaalweb"/>
      </w:pPr>
      <w:r>
        <w:rPr>
          <w:noProof/>
        </w:rPr>
        <w:drawing>
          <wp:inline distT="0" distB="0" distL="0" distR="0" wp14:anchorId="2EC56DA9" wp14:editId="3C9D6775">
            <wp:extent cx="2768400" cy="1177200"/>
            <wp:effectExtent l="0" t="0" r="0"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68400" cy="1177200"/>
                    </a:xfrm>
                    <a:prstGeom prst="rect">
                      <a:avLst/>
                    </a:prstGeom>
                    <a:noFill/>
                    <a:ln>
                      <a:noFill/>
                    </a:ln>
                  </pic:spPr>
                </pic:pic>
              </a:graphicData>
            </a:graphic>
          </wp:inline>
        </w:drawing>
      </w:r>
    </w:p>
    <w:p w14:paraId="59A801C3" w14:textId="3F95F280" w:rsidR="00CE14D9" w:rsidRDefault="00CE14D9">
      <w:r>
        <w:t xml:space="preserve">Boven het gedenkboek hangt </w:t>
      </w:r>
      <w:r w:rsidR="00726BFB">
        <w:t>een</w:t>
      </w:r>
      <w:r>
        <w:t xml:space="preserve"> schilderij</w:t>
      </w:r>
      <w:r w:rsidR="00430ACB">
        <w:t xml:space="preserve"> </w:t>
      </w:r>
      <w:r>
        <w:t xml:space="preserve">van </w:t>
      </w:r>
      <w:r w:rsidR="0027138F">
        <w:t xml:space="preserve">Heleni </w:t>
      </w:r>
      <w:r>
        <w:t>getiteld</w:t>
      </w:r>
      <w:r w:rsidR="00430ACB">
        <w:t xml:space="preserve"> </w:t>
      </w:r>
      <w:r w:rsidR="0027138F">
        <w:t>Nader tot de dood</w:t>
      </w:r>
    </w:p>
    <w:p w14:paraId="492B918D" w14:textId="188B01C8" w:rsidR="00474FE5" w:rsidRDefault="0027138F">
      <w:r>
        <w:rPr>
          <w:noProof/>
        </w:rPr>
        <w:drawing>
          <wp:inline distT="0" distB="0" distL="0" distR="0" wp14:anchorId="27D00EFA" wp14:editId="3FFBDEC1">
            <wp:extent cx="1159200" cy="1569600"/>
            <wp:effectExtent l="0" t="0" r="3175"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9200" cy="1569600"/>
                    </a:xfrm>
                    <a:prstGeom prst="rect">
                      <a:avLst/>
                    </a:prstGeom>
                    <a:noFill/>
                    <a:ln>
                      <a:noFill/>
                    </a:ln>
                  </pic:spPr>
                </pic:pic>
              </a:graphicData>
            </a:graphic>
          </wp:inline>
        </w:drawing>
      </w:r>
    </w:p>
    <w:p w14:paraId="668C9103" w14:textId="77777777" w:rsidR="00AD6543" w:rsidRDefault="00AD6543" w:rsidP="00AD6543">
      <w:r>
        <w:t>In de vitrine staan beelden van Heleni en bovenop de vitrine een beeld van Janneke</w:t>
      </w:r>
    </w:p>
    <w:p w14:paraId="39A41E92" w14:textId="6E8E51CC" w:rsidR="00AD6543" w:rsidRDefault="00AD6543" w:rsidP="00AD6543">
      <w:r>
        <w:t>Naast de toegang tot de toiletten hangt een schilderij van Heleni in het kader van 14 schilderijen met betrekking tot de kringloop van het jaar door de ogen van haar dochter Annemarte. De aparte toelichting hierop ligt zowel in de hal als in de gemeenteruimte. Nu de afbeelding voor Michael</w:t>
      </w:r>
      <w:r w:rsidR="00EA4211">
        <w:t xml:space="preserve"> en Sint Maarten</w:t>
      </w:r>
    </w:p>
    <w:p w14:paraId="65444347" w14:textId="77777777" w:rsidR="00933396" w:rsidRDefault="00933396" w:rsidP="00933396">
      <w:pPr>
        <w:pStyle w:val="Normaalweb"/>
      </w:pPr>
      <w:r>
        <w:rPr>
          <w:noProof/>
        </w:rPr>
        <w:drawing>
          <wp:inline distT="0" distB="0" distL="0" distR="0" wp14:anchorId="06D5E9B1" wp14:editId="6F6401E7">
            <wp:extent cx="2790000" cy="1504800"/>
            <wp:effectExtent l="0" t="0" r="0" b="63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90000" cy="1504800"/>
                    </a:xfrm>
                    <a:prstGeom prst="rect">
                      <a:avLst/>
                    </a:prstGeom>
                    <a:noFill/>
                    <a:ln>
                      <a:noFill/>
                    </a:ln>
                  </pic:spPr>
                </pic:pic>
              </a:graphicData>
            </a:graphic>
          </wp:inline>
        </w:drawing>
      </w:r>
    </w:p>
    <w:p w14:paraId="6F57C258" w14:textId="6AB9D0BA" w:rsidR="00474FE5" w:rsidRDefault="00CE14D9">
      <w:r>
        <w:t xml:space="preserve">In de lichtkoof hangt een schilderij van </w:t>
      </w:r>
      <w:r w:rsidR="008D0E16">
        <w:t>Janneke</w:t>
      </w:r>
      <w:r w:rsidR="00933396">
        <w:t>: de zwaarte ontheven</w:t>
      </w:r>
    </w:p>
    <w:p w14:paraId="4883E5FD" w14:textId="6670B135" w:rsidR="00CE14D9" w:rsidRDefault="00933396">
      <w:r>
        <w:rPr>
          <w:noProof/>
        </w:rPr>
        <w:drawing>
          <wp:inline distT="0" distB="0" distL="0" distR="0" wp14:anchorId="0C4B26DB" wp14:editId="7784E2C0">
            <wp:extent cx="1270800" cy="1915200"/>
            <wp:effectExtent l="0" t="0" r="5715" b="889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0800" cy="1915200"/>
                    </a:xfrm>
                    <a:prstGeom prst="rect">
                      <a:avLst/>
                    </a:prstGeom>
                    <a:noFill/>
                    <a:ln>
                      <a:noFill/>
                    </a:ln>
                  </pic:spPr>
                </pic:pic>
              </a:graphicData>
            </a:graphic>
          </wp:inline>
        </w:drawing>
      </w:r>
    </w:p>
    <w:p w14:paraId="32082DD5" w14:textId="77777777" w:rsidR="00933396" w:rsidRDefault="00933396"/>
    <w:p w14:paraId="489F0556" w14:textId="64E4ECA7" w:rsidR="00474FE5" w:rsidRDefault="00FE346E">
      <w:r>
        <w:lastRenderedPageBreak/>
        <w:t xml:space="preserve">Als laatste </w:t>
      </w:r>
      <w:r w:rsidR="00CE14D9">
        <w:t xml:space="preserve">hangt bij de ingang van de cultus ruimte  het schilderij </w:t>
      </w:r>
      <w:r w:rsidR="008D0E16">
        <w:t>van Heleni</w:t>
      </w:r>
      <w:r w:rsidR="00933396">
        <w:t xml:space="preserve"> voor de trinitarische tijd (uit de serie </w:t>
      </w:r>
      <w:r w:rsidR="008D0E16">
        <w:t>kleuren in de cultus</w:t>
      </w:r>
      <w:r w:rsidR="00AD6543">
        <w:t>)</w:t>
      </w:r>
    </w:p>
    <w:p w14:paraId="5B72B9AE" w14:textId="45D1813D" w:rsidR="00CE14D9" w:rsidRDefault="00933396">
      <w:r>
        <w:rPr>
          <w:noProof/>
        </w:rPr>
        <w:drawing>
          <wp:inline distT="0" distB="0" distL="0" distR="0" wp14:anchorId="1157ECE9" wp14:editId="754F1FD3">
            <wp:extent cx="1296000" cy="1605600"/>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6000" cy="1605600"/>
                    </a:xfrm>
                    <a:prstGeom prst="rect">
                      <a:avLst/>
                    </a:prstGeom>
                    <a:noFill/>
                    <a:ln>
                      <a:noFill/>
                    </a:ln>
                  </pic:spPr>
                </pic:pic>
              </a:graphicData>
            </a:graphic>
          </wp:inline>
        </w:drawing>
      </w:r>
    </w:p>
    <w:p w14:paraId="4EC648BA" w14:textId="14C79B57" w:rsidR="00F75A66" w:rsidRDefault="00F75A66">
      <w:pPr>
        <w:rPr>
          <w:b/>
          <w:bCs/>
        </w:rPr>
      </w:pPr>
      <w:r w:rsidRPr="00F75A66">
        <w:rPr>
          <w:b/>
          <w:bCs/>
        </w:rPr>
        <w:t>Werk in de gemeenteruimte</w:t>
      </w:r>
    </w:p>
    <w:p w14:paraId="59EB2971" w14:textId="6E84D711" w:rsidR="00CF2358" w:rsidRPr="00CF2358" w:rsidRDefault="00FA4BDC" w:rsidP="00285B88">
      <w:pPr>
        <w:pStyle w:val="Kop2"/>
      </w:pPr>
      <w:r w:rsidRPr="00584E70">
        <w:rPr>
          <w:rFonts w:asciiTheme="minorHAnsi" w:hAnsiTheme="minorHAnsi" w:cstheme="minorHAnsi"/>
          <w:color w:val="auto"/>
          <w:sz w:val="22"/>
          <w:szCs w:val="22"/>
        </w:rPr>
        <w:t>Bij binnenkomst in de ruimte hangen aan de rechterkant achtereenvolgens</w:t>
      </w:r>
      <w:r w:rsidR="00584E70" w:rsidRPr="00584E70">
        <w:rPr>
          <w:rFonts w:asciiTheme="minorHAnsi" w:hAnsiTheme="minorHAnsi" w:cstheme="minorHAnsi"/>
          <w:color w:val="auto"/>
          <w:sz w:val="22"/>
          <w:szCs w:val="22"/>
        </w:rPr>
        <w:t xml:space="preserve"> van </w:t>
      </w:r>
      <w:r w:rsidR="00726BFB">
        <w:rPr>
          <w:rFonts w:asciiTheme="minorHAnsi" w:hAnsiTheme="minorHAnsi" w:cstheme="minorHAnsi"/>
          <w:color w:val="auto"/>
          <w:sz w:val="22"/>
          <w:szCs w:val="22"/>
        </w:rPr>
        <w:t xml:space="preserve">rechts naar </w:t>
      </w:r>
      <w:r w:rsidR="00584E70" w:rsidRPr="00584E70">
        <w:rPr>
          <w:rFonts w:asciiTheme="minorHAnsi" w:hAnsiTheme="minorHAnsi" w:cstheme="minorHAnsi"/>
          <w:color w:val="auto"/>
          <w:sz w:val="22"/>
          <w:szCs w:val="22"/>
        </w:rPr>
        <w:t>links</w:t>
      </w:r>
      <w:r w:rsidR="00FC4BBC">
        <w:rPr>
          <w:rFonts w:asciiTheme="minorHAnsi" w:hAnsiTheme="minorHAnsi" w:cstheme="minorHAnsi"/>
          <w:color w:val="auto"/>
          <w:sz w:val="22"/>
          <w:szCs w:val="22"/>
        </w:rPr>
        <w:t xml:space="preserve"> schilderijen van </w:t>
      </w:r>
      <w:r w:rsidR="00933396">
        <w:rPr>
          <w:rFonts w:asciiTheme="minorHAnsi" w:hAnsiTheme="minorHAnsi" w:cstheme="minorHAnsi"/>
          <w:color w:val="auto"/>
          <w:sz w:val="22"/>
          <w:szCs w:val="22"/>
        </w:rPr>
        <w:t xml:space="preserve">Heleni: </w:t>
      </w:r>
      <w:r w:rsidR="00285B88">
        <w:rPr>
          <w:rFonts w:asciiTheme="minorHAnsi" w:hAnsiTheme="minorHAnsi" w:cstheme="minorHAnsi"/>
          <w:color w:val="auto"/>
          <w:sz w:val="22"/>
          <w:szCs w:val="22"/>
        </w:rPr>
        <w:t xml:space="preserve">ondergang, </w:t>
      </w:r>
      <w:r w:rsidR="00186086">
        <w:rPr>
          <w:rFonts w:asciiTheme="minorHAnsi" w:hAnsiTheme="minorHAnsi" w:cstheme="minorHAnsi"/>
          <w:color w:val="auto"/>
          <w:sz w:val="22"/>
          <w:szCs w:val="22"/>
        </w:rPr>
        <w:t xml:space="preserve">einde en </w:t>
      </w:r>
      <w:r w:rsidR="00285B88">
        <w:rPr>
          <w:rFonts w:asciiTheme="minorHAnsi" w:hAnsiTheme="minorHAnsi" w:cstheme="minorHAnsi"/>
          <w:color w:val="auto"/>
          <w:sz w:val="22"/>
          <w:szCs w:val="22"/>
        </w:rPr>
        <w:t>begin II, dappere vrouw</w:t>
      </w:r>
      <w:r w:rsidR="00186086">
        <w:rPr>
          <w:rFonts w:asciiTheme="minorHAnsi" w:hAnsiTheme="minorHAnsi" w:cstheme="minorHAnsi"/>
          <w:color w:val="auto"/>
          <w:sz w:val="22"/>
          <w:szCs w:val="22"/>
        </w:rPr>
        <w:t>, einde en begin III</w:t>
      </w:r>
    </w:p>
    <w:p w14:paraId="6DAD1011" w14:textId="52CC8027" w:rsidR="00285B88" w:rsidRDefault="00285B88" w:rsidP="00285B88">
      <w:pPr>
        <w:pStyle w:val="Normaalweb"/>
      </w:pPr>
      <w:r>
        <w:rPr>
          <w:noProof/>
        </w:rPr>
        <w:drawing>
          <wp:inline distT="0" distB="0" distL="0" distR="0" wp14:anchorId="0D666794" wp14:editId="058F839E">
            <wp:extent cx="6972048" cy="1543050"/>
            <wp:effectExtent l="0" t="0" r="635"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83548" cy="1545595"/>
                    </a:xfrm>
                    <a:prstGeom prst="rect">
                      <a:avLst/>
                    </a:prstGeom>
                    <a:noFill/>
                    <a:ln>
                      <a:noFill/>
                    </a:ln>
                  </pic:spPr>
                </pic:pic>
              </a:graphicData>
            </a:graphic>
          </wp:inline>
        </w:drawing>
      </w:r>
    </w:p>
    <w:p w14:paraId="7C72B0CC" w14:textId="5A733BBD" w:rsidR="00CF2358" w:rsidRDefault="00584E70" w:rsidP="00CF2358">
      <w:r>
        <w:t xml:space="preserve">Aan </w:t>
      </w:r>
      <w:r w:rsidR="002D2866">
        <w:t xml:space="preserve">de </w:t>
      </w:r>
      <w:r w:rsidR="00E402F2">
        <w:t>rechter</w:t>
      </w:r>
      <w:r w:rsidR="00285B88">
        <w:t xml:space="preserve">- en linkerkant </w:t>
      </w:r>
      <w:r w:rsidR="00E402F2">
        <w:t xml:space="preserve">kant </w:t>
      </w:r>
      <w:r>
        <w:t>van de deur naar de sacristie hang</w:t>
      </w:r>
      <w:r w:rsidR="00285B88">
        <w:t xml:space="preserve">en twee schilderijtjes: late herfst I en late herfst </w:t>
      </w:r>
      <w:proofErr w:type="spellStart"/>
      <w:r w:rsidR="00285B88">
        <w:t>herfst</w:t>
      </w:r>
      <w:proofErr w:type="spellEnd"/>
      <w:r w:rsidR="00285B88">
        <w:t xml:space="preserve"> II</w:t>
      </w:r>
    </w:p>
    <w:p w14:paraId="5997F543" w14:textId="77777777" w:rsidR="00EA4211" w:rsidRDefault="00E402F2" w:rsidP="00EA4211">
      <w:pPr>
        <w:pStyle w:val="Normaalweb"/>
      </w:pPr>
      <w:r>
        <w:t xml:space="preserve">   </w:t>
      </w:r>
      <w:r w:rsidR="00285B88">
        <w:rPr>
          <w:noProof/>
        </w:rPr>
        <w:drawing>
          <wp:inline distT="0" distB="0" distL="0" distR="0" wp14:anchorId="438F644E" wp14:editId="055AC04A">
            <wp:extent cx="1371600" cy="1576800"/>
            <wp:effectExtent l="0" t="0" r="0" b="4445"/>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1576800"/>
                    </a:xfrm>
                    <a:prstGeom prst="rect">
                      <a:avLst/>
                    </a:prstGeom>
                    <a:noFill/>
                    <a:ln>
                      <a:noFill/>
                    </a:ln>
                  </pic:spPr>
                </pic:pic>
              </a:graphicData>
            </a:graphic>
          </wp:inline>
        </w:drawing>
      </w:r>
      <w:r w:rsidR="00285B88">
        <w:t xml:space="preserve">       </w:t>
      </w:r>
      <w:r w:rsidR="00EA4211">
        <w:rPr>
          <w:noProof/>
        </w:rPr>
        <w:drawing>
          <wp:inline distT="0" distB="0" distL="0" distR="0" wp14:anchorId="2D72501B" wp14:editId="1B89C26A">
            <wp:extent cx="1458000" cy="1627200"/>
            <wp:effectExtent l="0" t="0" r="889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8000" cy="1627200"/>
                    </a:xfrm>
                    <a:prstGeom prst="rect">
                      <a:avLst/>
                    </a:prstGeom>
                    <a:noFill/>
                    <a:ln>
                      <a:noFill/>
                    </a:ln>
                  </pic:spPr>
                </pic:pic>
              </a:graphicData>
            </a:graphic>
          </wp:inline>
        </w:drawing>
      </w:r>
    </w:p>
    <w:p w14:paraId="4C5205BB" w14:textId="7AB46337" w:rsidR="00584E70" w:rsidRDefault="00584E70">
      <w:r>
        <w:t xml:space="preserve">Naast de keukendeur hangt een schilderij van </w:t>
      </w:r>
      <w:r w:rsidR="002D2866">
        <w:t>Janneke</w:t>
      </w:r>
      <w:r>
        <w:t>, getiteld</w:t>
      </w:r>
      <w:r w:rsidR="002D2866">
        <w:t xml:space="preserve"> </w:t>
      </w:r>
      <w:r w:rsidR="006E735F">
        <w:t>Herfst</w:t>
      </w:r>
    </w:p>
    <w:p w14:paraId="3F039B44" w14:textId="32BB1FB6" w:rsidR="00584E70" w:rsidRDefault="00CF2358">
      <w:r>
        <w:rPr>
          <w:noProof/>
        </w:rPr>
        <w:drawing>
          <wp:inline distT="0" distB="0" distL="0" distR="0" wp14:anchorId="2D36616A" wp14:editId="7C4AB647">
            <wp:extent cx="1908000" cy="1393200"/>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8000" cy="1393200"/>
                    </a:xfrm>
                    <a:prstGeom prst="rect">
                      <a:avLst/>
                    </a:prstGeom>
                    <a:noFill/>
                    <a:ln>
                      <a:noFill/>
                    </a:ln>
                  </pic:spPr>
                </pic:pic>
              </a:graphicData>
            </a:graphic>
          </wp:inline>
        </w:drawing>
      </w:r>
    </w:p>
    <w:p w14:paraId="265AA211" w14:textId="0A5D3575" w:rsidR="00FE346E" w:rsidRDefault="00FC28D7">
      <w:r>
        <w:t>Tot slot vindt u in de kaartenstandaard kaarten</w:t>
      </w:r>
      <w:r w:rsidR="006E735F">
        <w:t xml:space="preserve"> van schilderijen of kaarten die bij de herfst passen. </w:t>
      </w:r>
      <w:r w:rsidR="00FE346E">
        <w:t xml:space="preserve"> </w:t>
      </w:r>
    </w:p>
    <w:p w14:paraId="62101D2E" w14:textId="6B7CE7DA" w:rsidR="007F05FC" w:rsidRPr="00F75A66" w:rsidRDefault="00C20D90">
      <w:r>
        <w:t>Peter Rosenbrand</w:t>
      </w:r>
      <w:r w:rsidR="00FE346E">
        <w:t xml:space="preserve"> en Heleni Greeve</w:t>
      </w:r>
      <w:r>
        <w:t xml:space="preserve">, </w:t>
      </w:r>
      <w:r w:rsidR="00FE346E">
        <w:t xml:space="preserve">Burgerbrug </w:t>
      </w:r>
      <w:r w:rsidR="00EA4211">
        <w:t xml:space="preserve">november </w:t>
      </w:r>
      <w:r w:rsidR="00CF2358">
        <w:t>2025</w:t>
      </w:r>
    </w:p>
    <w:sectPr w:rsidR="007F05FC" w:rsidRPr="00F75A66" w:rsidSect="00FE34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A36"/>
    <w:rsid w:val="0006705B"/>
    <w:rsid w:val="00186086"/>
    <w:rsid w:val="0018750B"/>
    <w:rsid w:val="00193EFB"/>
    <w:rsid w:val="0027138F"/>
    <w:rsid w:val="00285B88"/>
    <w:rsid w:val="002D2866"/>
    <w:rsid w:val="003323CB"/>
    <w:rsid w:val="003E69E8"/>
    <w:rsid w:val="00404196"/>
    <w:rsid w:val="00430ACB"/>
    <w:rsid w:val="00456810"/>
    <w:rsid w:val="00465E2B"/>
    <w:rsid w:val="00474FE5"/>
    <w:rsid w:val="00584E70"/>
    <w:rsid w:val="005B0B5A"/>
    <w:rsid w:val="006E735F"/>
    <w:rsid w:val="00726BFB"/>
    <w:rsid w:val="00742A41"/>
    <w:rsid w:val="007F05FC"/>
    <w:rsid w:val="007F6806"/>
    <w:rsid w:val="00830CF9"/>
    <w:rsid w:val="008D0E16"/>
    <w:rsid w:val="00933396"/>
    <w:rsid w:val="009971C3"/>
    <w:rsid w:val="009F7EE6"/>
    <w:rsid w:val="00A2530C"/>
    <w:rsid w:val="00AD6543"/>
    <w:rsid w:val="00B468CE"/>
    <w:rsid w:val="00C20D90"/>
    <w:rsid w:val="00C251E2"/>
    <w:rsid w:val="00CE14D9"/>
    <w:rsid w:val="00CF2358"/>
    <w:rsid w:val="00D57D65"/>
    <w:rsid w:val="00E30D0A"/>
    <w:rsid w:val="00E402F2"/>
    <w:rsid w:val="00EA4211"/>
    <w:rsid w:val="00EF6A36"/>
    <w:rsid w:val="00F75A66"/>
    <w:rsid w:val="00FA4BDC"/>
    <w:rsid w:val="00FC28D7"/>
    <w:rsid w:val="00FC4BBC"/>
    <w:rsid w:val="00FE34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CD220"/>
  <w15:chartTrackingRefBased/>
  <w15:docId w15:val="{1C7173A2-1AE6-4A53-9DFB-15AA04B29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584E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84E70"/>
    <w:rPr>
      <w:rFonts w:asciiTheme="majorHAnsi" w:eastAsiaTheme="majorEastAsia" w:hAnsiTheme="majorHAnsi" w:cstheme="majorBidi"/>
      <w:color w:val="2F5496" w:themeColor="accent1" w:themeShade="BF"/>
      <w:sz w:val="26"/>
      <w:szCs w:val="26"/>
    </w:rPr>
  </w:style>
  <w:style w:type="character" w:styleId="Hyperlink">
    <w:name w:val="Hyperlink"/>
    <w:basedOn w:val="Standaardalinea-lettertype"/>
    <w:uiPriority w:val="99"/>
    <w:unhideWhenUsed/>
    <w:rsid w:val="00584E70"/>
    <w:rPr>
      <w:color w:val="0563C1" w:themeColor="hyperlink"/>
      <w:u w:val="single"/>
    </w:rPr>
  </w:style>
  <w:style w:type="character" w:styleId="Onopgelostemelding">
    <w:name w:val="Unresolved Mention"/>
    <w:basedOn w:val="Standaardalinea-lettertype"/>
    <w:uiPriority w:val="99"/>
    <w:semiHidden/>
    <w:unhideWhenUsed/>
    <w:rsid w:val="00584E70"/>
    <w:rPr>
      <w:color w:val="605E5C"/>
      <w:shd w:val="clear" w:color="auto" w:fill="E1DFDD"/>
    </w:rPr>
  </w:style>
  <w:style w:type="paragraph" w:styleId="Normaalweb">
    <w:name w:val="Normal (Web)"/>
    <w:basedOn w:val="Standaard"/>
    <w:uiPriority w:val="99"/>
    <w:semiHidden/>
    <w:unhideWhenUsed/>
    <w:rsid w:val="0027138F"/>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250">
      <w:bodyDiv w:val="1"/>
      <w:marLeft w:val="0"/>
      <w:marRight w:val="0"/>
      <w:marTop w:val="0"/>
      <w:marBottom w:val="0"/>
      <w:divBdr>
        <w:top w:val="none" w:sz="0" w:space="0" w:color="auto"/>
        <w:left w:val="none" w:sz="0" w:space="0" w:color="auto"/>
        <w:bottom w:val="none" w:sz="0" w:space="0" w:color="auto"/>
        <w:right w:val="none" w:sz="0" w:space="0" w:color="auto"/>
      </w:divBdr>
    </w:div>
    <w:div w:id="126746930">
      <w:bodyDiv w:val="1"/>
      <w:marLeft w:val="0"/>
      <w:marRight w:val="0"/>
      <w:marTop w:val="0"/>
      <w:marBottom w:val="0"/>
      <w:divBdr>
        <w:top w:val="none" w:sz="0" w:space="0" w:color="auto"/>
        <w:left w:val="none" w:sz="0" w:space="0" w:color="auto"/>
        <w:bottom w:val="none" w:sz="0" w:space="0" w:color="auto"/>
        <w:right w:val="none" w:sz="0" w:space="0" w:color="auto"/>
      </w:divBdr>
    </w:div>
    <w:div w:id="894773971">
      <w:bodyDiv w:val="1"/>
      <w:marLeft w:val="0"/>
      <w:marRight w:val="0"/>
      <w:marTop w:val="0"/>
      <w:marBottom w:val="0"/>
      <w:divBdr>
        <w:top w:val="none" w:sz="0" w:space="0" w:color="auto"/>
        <w:left w:val="none" w:sz="0" w:space="0" w:color="auto"/>
        <w:bottom w:val="none" w:sz="0" w:space="0" w:color="auto"/>
        <w:right w:val="none" w:sz="0" w:space="0" w:color="auto"/>
      </w:divBdr>
    </w:div>
    <w:div w:id="1049300444">
      <w:bodyDiv w:val="1"/>
      <w:marLeft w:val="0"/>
      <w:marRight w:val="0"/>
      <w:marTop w:val="0"/>
      <w:marBottom w:val="0"/>
      <w:divBdr>
        <w:top w:val="none" w:sz="0" w:space="0" w:color="auto"/>
        <w:left w:val="none" w:sz="0" w:space="0" w:color="auto"/>
        <w:bottom w:val="none" w:sz="0" w:space="0" w:color="auto"/>
        <w:right w:val="none" w:sz="0" w:space="0" w:color="auto"/>
      </w:divBdr>
    </w:div>
    <w:div w:id="1280070383">
      <w:bodyDiv w:val="1"/>
      <w:marLeft w:val="0"/>
      <w:marRight w:val="0"/>
      <w:marTop w:val="0"/>
      <w:marBottom w:val="0"/>
      <w:divBdr>
        <w:top w:val="none" w:sz="0" w:space="0" w:color="auto"/>
        <w:left w:val="none" w:sz="0" w:space="0" w:color="auto"/>
        <w:bottom w:val="none" w:sz="0" w:space="0" w:color="auto"/>
        <w:right w:val="none" w:sz="0" w:space="0" w:color="auto"/>
      </w:divBdr>
    </w:div>
    <w:div w:id="1469781631">
      <w:bodyDiv w:val="1"/>
      <w:marLeft w:val="0"/>
      <w:marRight w:val="0"/>
      <w:marTop w:val="0"/>
      <w:marBottom w:val="0"/>
      <w:divBdr>
        <w:top w:val="none" w:sz="0" w:space="0" w:color="auto"/>
        <w:left w:val="none" w:sz="0" w:space="0" w:color="auto"/>
        <w:bottom w:val="none" w:sz="0" w:space="0" w:color="auto"/>
        <w:right w:val="none" w:sz="0" w:space="0" w:color="auto"/>
      </w:divBdr>
    </w:div>
    <w:div w:id="157577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Pages>
  <Words>235</Words>
  <Characters>1294</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Rosenbrand</dc:creator>
  <cp:keywords/>
  <dc:description/>
  <cp:lastModifiedBy>Peter Rosenbrand</cp:lastModifiedBy>
  <cp:revision>4</cp:revision>
  <cp:lastPrinted>2025-11-02T17:35:00Z</cp:lastPrinted>
  <dcterms:created xsi:type="dcterms:W3CDTF">2025-11-02T10:14:00Z</dcterms:created>
  <dcterms:modified xsi:type="dcterms:W3CDTF">2025-11-02T21:59:00Z</dcterms:modified>
</cp:coreProperties>
</file>